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/>
        <w:drawing>
          <wp:inline distT="0" distB="0" distL="0" distR="0">
            <wp:extent cx="434340" cy="6477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>Администрация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>Свердловской области</w:t>
      </w:r>
    </w:p>
    <w:p>
      <w:pPr>
        <w:pStyle w:val="Normal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</w:r>
    </w:p>
    <w:p>
      <w:pPr>
        <w:pStyle w:val="Normal"/>
        <w:jc w:val="center"/>
        <w:rPr>
          <w:sz w:val="32"/>
          <w:szCs w:val="32"/>
        </w:rPr>
      </w:pPr>
      <w:bookmarkStart w:id="0" w:name="_Hlk194315038"/>
      <w:r>
        <w:rPr>
          <w:rFonts w:ascii="Liberation Serif" w:hAnsi="Liberation Serif"/>
          <w:b/>
          <w:sz w:val="32"/>
          <w:szCs w:val="32"/>
        </w:rPr>
        <w:t>П  О  С  Т  А  Н  О  В  Л  Е  Н  И  Е</w:t>
      </w:r>
      <w:bookmarkEnd w:id="0"/>
    </w:p>
    <w:tbl>
      <w:tblPr>
        <w:tblW w:w="9690" w:type="dxa"/>
        <w:jc w:val="left"/>
        <w:tblInd w:w="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56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  <w:bCs/>
                <w:szCs w:val="24"/>
              </w:rPr>
            </w:pPr>
            <w:r>
              <w:rPr>
                <w:rFonts w:ascii="Liberation Serif" w:hAnsi="Liberation Serif"/>
                <w:bCs/>
                <w:szCs w:val="24"/>
              </w:rPr>
              <w:t>от 25.12.2025                                         п.г.т.Тугулым                                                       № 88</w:t>
            </w:r>
            <w:r>
              <w:rPr>
                <w:rFonts w:ascii="Liberation Serif" w:hAnsi="Liberation Serif"/>
                <w:bCs/>
                <w:szCs w:val="24"/>
              </w:rPr>
              <w:t>4</w:t>
            </w:r>
            <w:r>
              <w:rPr>
                <w:rFonts w:ascii="Liberation Serif" w:hAnsi="Liberation Serif"/>
                <w:bCs/>
                <w:szCs w:val="24"/>
              </w:rPr>
              <w:t xml:space="preserve"> </w:t>
            </w:r>
          </w:p>
        </w:tc>
      </w:tr>
    </w:tbl>
    <w:p>
      <w:pPr>
        <w:pStyle w:val="Normal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 xml:space="preserve">О внесении изменений в муниципальную программу 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 xml:space="preserve">Тугулымского муниципального округа </w:t>
      </w:r>
    </w:p>
    <w:p>
      <w:pPr>
        <w:pStyle w:val="Normal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>«Подготовка документов территориального планирования, градостроительного зонирования и документации по планировке территории до 2027 года»</w:t>
      </w:r>
    </w:p>
    <w:p>
      <w:pPr>
        <w:pStyle w:val="Normal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rPr>
          <w:rFonts w:ascii="Liberation Serif" w:hAnsi="Liberation Serif" w:cs="Liberation Serif"/>
          <w:sz w:val="16"/>
          <w:szCs w:val="16"/>
        </w:rPr>
      </w:pPr>
      <w:r>
        <w:rPr>
          <w:rFonts w:cs="Liberation Serif" w:ascii="Liberation Serif" w:hAnsi="Liberation Serif"/>
          <w:sz w:val="16"/>
          <w:szCs w:val="16"/>
        </w:rPr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Тугулымского муниципального округа Свердловской области, </w:t>
      </w:r>
      <w:r>
        <w:rPr>
          <w:rFonts w:ascii="Liberation Serif" w:hAnsi="Liberation Serif"/>
          <w:sz w:val="24"/>
          <w:szCs w:val="24"/>
        </w:rPr>
        <w:t>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</w:t>
      </w:r>
      <w:r>
        <w:rPr>
          <w:rFonts w:cs="Liberation Serif" w:ascii="Liberation Serif" w:hAnsi="Liberation Serif"/>
          <w:sz w:val="24"/>
          <w:szCs w:val="24"/>
        </w:rPr>
        <w:t>, администрация Тугулымского муниципального округа</w:t>
      </w:r>
    </w:p>
    <w:p>
      <w:pPr>
        <w:pStyle w:val="Normal"/>
        <w:shd w:val="clear" w:color="auto" w:fill="FFFFFF"/>
        <w:rPr>
          <w:rFonts w:ascii="Liberation Serif" w:hAnsi="Liberation Serif" w:cs="Liberation Serif"/>
          <w:b/>
          <w:bCs/>
          <w:iCs/>
          <w:color w:val="000000"/>
          <w:sz w:val="24"/>
          <w:szCs w:val="24"/>
        </w:rPr>
      </w:pPr>
      <w:r>
        <w:rPr>
          <w:rFonts w:cs="Liberation Serif" w:ascii="Liberation Serif" w:hAnsi="Liberation Serif"/>
          <w:b/>
          <w:bCs/>
          <w:iCs/>
          <w:color w:val="000000"/>
          <w:sz w:val="24"/>
          <w:szCs w:val="24"/>
        </w:rPr>
      </w:r>
    </w:p>
    <w:p>
      <w:pPr>
        <w:pStyle w:val="Normal"/>
        <w:shd w:val="clear" w:color="auto" w:fill="FFFFFF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ab/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1.    В муниципальную программу Тугулымского муниципального округа «Подготовка документов территориального планирования, градостроительного зонирования и документации по планировке территории до 2027 года», утвержденную постановлением администрации Тугулымского городского округа от 27.10.2020 № 291 (в редакции изменений, внесенных постановлением администрации Тугулымского муниципального округа от 07.04.2025 № 270) внести следующие изменения:</w:t>
      </w:r>
    </w:p>
    <w:p>
      <w:pPr>
        <w:pStyle w:val="Normal"/>
        <w:spacing w:lineRule="atLeast" w:line="24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в наименовании программы и по всему тексту слова «до 2027 года» заменить словами «до 2028 года».</w:t>
      </w:r>
    </w:p>
    <w:p>
      <w:pPr>
        <w:pStyle w:val="Normal"/>
        <w:spacing w:lineRule="atLeast" w:line="24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Муниципальную программу с внесенными изменениями, утвержденными настоящим постановление</w:t>
      </w:r>
      <w:r>
        <w:rPr>
          <w:rFonts w:ascii="Liberation Serif" w:hAnsi="Liberation Serif"/>
          <w:sz w:val="24"/>
          <w:szCs w:val="24"/>
        </w:rPr>
        <w:t>м</w:t>
      </w:r>
      <w:r>
        <w:rPr>
          <w:rFonts w:ascii="Liberation Serif" w:hAnsi="Liberation Serif"/>
          <w:sz w:val="24"/>
          <w:szCs w:val="24"/>
        </w:rPr>
        <w:t>, изложить в новой редакции (прилагается).</w:t>
      </w:r>
    </w:p>
    <w:p>
      <w:pPr>
        <w:pStyle w:val="Normal"/>
        <w:widowControl w:val="false"/>
        <w:spacing w:lineRule="atLeast" w:line="240"/>
        <w:ind w:firstLine="709"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3.     </w:t>
      </w:r>
      <w:r>
        <w:rPr>
          <w:rFonts w:ascii="Liberation Serif" w:hAnsi="Liberation Serif"/>
          <w:sz w:val="24"/>
          <w:szCs w:val="24"/>
        </w:rPr>
        <w:t>Настоящее постановление вступает в силу после его подписания.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tLeast" w:line="240"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4.  </w:t>
      </w:r>
      <w:r>
        <w:rPr>
          <w:rFonts w:ascii="Liberation Serif" w:hAnsi="Liberation Serif"/>
          <w:sz w:val="24"/>
          <w:szCs w:val="24"/>
        </w:rPr>
        <w:t>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5.  Контроль исполнения постановления 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возложить на заместителя главы Тугулымского муниципального округа Калунину М.О.</w:t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А.Н. Поздее</w:t>
      </w:r>
      <w:r>
        <w:rPr>
          <w:rFonts w:cs="Liberation Serif" w:ascii="Liberation Serif" w:hAnsi="Liberation Serif"/>
        </w:rPr>
        <w:t>в</w:t>
      </w:r>
    </w:p>
    <w:sectPr>
      <w:type w:val="nextPage"/>
      <w:pgSz w:w="11906" w:h="16838"/>
      <w:pgMar w:left="1418" w:right="851" w:gutter="0" w:header="0" w:top="284" w:footer="0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26e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126e4b"/>
    <w:pPr>
      <w:keepNext w:val="true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2"/>
    <w:qFormat/>
    <w:rsid w:val="00126e4b"/>
    <w:pPr>
      <w:keepNext w:val="true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"/>
    <w:qFormat/>
    <w:rsid w:val="00126e4b"/>
    <w:pPr>
      <w:keepNext w:val="true"/>
      <w:shd w:val="clear" w:color="auto" w:fill="FFFFFF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4"/>
    <w:qFormat/>
    <w:rsid w:val="00126e4b"/>
    <w:pPr>
      <w:keepNext w:val="true"/>
      <w:shd w:val="clear" w:color="auto" w:fill="FFFFFF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locked/>
    <w:rsid w:val="00fe77fd"/>
    <w:rPr>
      <w:rFonts w:cs="Times New Roman"/>
      <w:b/>
      <w:bCs/>
      <w:sz w:val="24"/>
      <w:szCs w:val="24"/>
      <w:lang w:val="ru-RU" w:eastAsia="ru-RU"/>
    </w:rPr>
  </w:style>
  <w:style w:type="character" w:styleId="2" w:customStyle="1">
    <w:name w:val="Заголовок 2 Знак"/>
    <w:semiHidden/>
    <w:qFormat/>
    <w:locked/>
    <w:rsid w:val="00041c4a"/>
    <w:rPr>
      <w:rFonts w:ascii="Cambria" w:hAnsi="Cambria" w:cs="Cambria"/>
      <w:b/>
      <w:bCs/>
      <w:i/>
      <w:iCs/>
      <w:sz w:val="28"/>
      <w:szCs w:val="28"/>
    </w:rPr>
  </w:style>
  <w:style w:type="character" w:styleId="3" w:customStyle="1">
    <w:name w:val="Заголовок 3 Знак"/>
    <w:semiHidden/>
    <w:qFormat/>
    <w:locked/>
    <w:rsid w:val="00041c4a"/>
    <w:rPr>
      <w:rFonts w:ascii="Cambria" w:hAnsi="Cambria" w:cs="Cambria"/>
      <w:b/>
      <w:bCs/>
      <w:sz w:val="26"/>
      <w:szCs w:val="26"/>
    </w:rPr>
  </w:style>
  <w:style w:type="character" w:styleId="4" w:customStyle="1">
    <w:name w:val="Заголовок 4 Знак"/>
    <w:semiHidden/>
    <w:qFormat/>
    <w:locked/>
    <w:rsid w:val="00041c4a"/>
    <w:rPr>
      <w:rFonts w:ascii="Calibri" w:hAnsi="Calibri" w:cs="Calibri"/>
      <w:b/>
      <w:bCs/>
      <w:sz w:val="28"/>
      <w:szCs w:val="28"/>
    </w:rPr>
  </w:style>
  <w:style w:type="character" w:styleId="Style10" w:customStyle="1">
    <w:name w:val="Основной текст Знак"/>
    <w:qFormat/>
    <w:locked/>
    <w:rsid w:val="006d278f"/>
    <w:rPr>
      <w:rFonts w:cs="Times New Roman"/>
      <w:sz w:val="24"/>
      <w:szCs w:val="24"/>
    </w:rPr>
  </w:style>
  <w:style w:type="character" w:styleId="Style11" w:customStyle="1">
    <w:name w:val="Заголовок Знак"/>
    <w:qFormat/>
    <w:locked/>
    <w:rsid w:val="00041c4a"/>
    <w:rPr>
      <w:rFonts w:ascii="Cambria" w:hAnsi="Cambria" w:cs="Cambria"/>
      <w:b/>
      <w:bCs/>
      <w:kern w:val="2"/>
      <w:sz w:val="32"/>
      <w:szCs w:val="32"/>
    </w:rPr>
  </w:style>
  <w:style w:type="character" w:styleId="Style12" w:customStyle="1">
    <w:name w:val="Основной текст с отступом Знак"/>
    <w:semiHidden/>
    <w:qFormat/>
    <w:locked/>
    <w:rsid w:val="00fe77fd"/>
    <w:rPr>
      <w:rFonts w:cs="Times New Roman"/>
      <w:sz w:val="24"/>
      <w:szCs w:val="24"/>
      <w:lang w:val="ru-RU" w:eastAsia="ru-RU"/>
    </w:rPr>
  </w:style>
  <w:style w:type="character" w:styleId="Style13" w:customStyle="1">
    <w:name w:val="Текст Знак"/>
    <w:link w:val="PlainText"/>
    <w:semiHidden/>
    <w:qFormat/>
    <w:locked/>
    <w:rsid w:val="00041c4a"/>
    <w:rPr>
      <w:rFonts w:ascii="Courier New" w:hAnsi="Courier New" w:cs="Courier New"/>
      <w:sz w:val="20"/>
      <w:szCs w:val="20"/>
    </w:rPr>
  </w:style>
  <w:style w:type="character" w:styleId="21" w:customStyle="1">
    <w:name w:val="Основной текст 2 Знак"/>
    <w:link w:val="BodyText2"/>
    <w:semiHidden/>
    <w:qFormat/>
    <w:locked/>
    <w:rsid w:val="00041c4a"/>
    <w:rPr>
      <w:rFonts w:cs="Times New Roman"/>
      <w:sz w:val="24"/>
      <w:szCs w:val="24"/>
    </w:rPr>
  </w:style>
  <w:style w:type="character" w:styleId="31" w:customStyle="1">
    <w:name w:val="Основной текст 3 Знак"/>
    <w:link w:val="BodyText3"/>
    <w:semiHidden/>
    <w:qFormat/>
    <w:locked/>
    <w:rsid w:val="00041c4a"/>
    <w:rPr>
      <w:rFonts w:cs="Times New Roman"/>
      <w:sz w:val="16"/>
      <w:szCs w:val="16"/>
    </w:rPr>
  </w:style>
  <w:style w:type="character" w:styleId="Style14" w:customStyle="1">
    <w:name w:val="Текст выноски Знак"/>
    <w:link w:val="BalloonText"/>
    <w:semiHidden/>
    <w:qFormat/>
    <w:locked/>
    <w:rsid w:val="00041c4a"/>
    <w:rPr>
      <w:rFonts w:cs="Times New Roman"/>
      <w:sz w:val="2"/>
      <w:szCs w:val="2"/>
    </w:rPr>
  </w:style>
  <w:style w:type="character" w:styleId="apple-style-span" w:customStyle="1">
    <w:name w:val="apple-style-span"/>
    <w:qFormat/>
    <w:rsid w:val="0032131f"/>
    <w:rPr/>
  </w:style>
  <w:style w:type="character" w:styleId="Hyperlink">
    <w:name w:val="Hyperlink"/>
    <w:rsid w:val="0032131f"/>
    <w:rPr>
      <w:rFonts w:cs="Times New Roman"/>
      <w:color w:val="0000FF"/>
      <w:u w:val="single"/>
    </w:rPr>
  </w:style>
  <w:style w:type="character" w:styleId="Style15" w:customStyle="1">
    <w:name w:val="Верхний колонтитул Знак"/>
    <w:qFormat/>
    <w:locked/>
    <w:rsid w:val="00701bed"/>
    <w:rPr>
      <w:rFonts w:cs="Times New Roman"/>
      <w:sz w:val="24"/>
      <w:szCs w:val="24"/>
    </w:rPr>
  </w:style>
  <w:style w:type="character" w:styleId="Style16" w:customStyle="1">
    <w:name w:val="Нижний колонтитул Знак"/>
    <w:qFormat/>
    <w:locked/>
    <w:rsid w:val="00701bed"/>
    <w:rPr>
      <w:rFonts w:cs="Times New Roman"/>
      <w:sz w:val="24"/>
      <w:szCs w:val="24"/>
    </w:rPr>
  </w:style>
  <w:style w:type="character" w:styleId="Strong">
    <w:name w:val="Strong"/>
    <w:qFormat/>
    <w:locked/>
    <w:rsid w:val="00ec6a86"/>
    <w:rPr>
      <w:rFonts w:cs="Times New Roman"/>
      <w:b/>
      <w:bCs/>
    </w:rPr>
  </w:style>
  <w:style w:type="character" w:styleId="apple-converted-space" w:customStyle="1">
    <w:name w:val="apple-converted-space"/>
    <w:qFormat/>
    <w:rsid w:val="00643d60"/>
    <w:rPr>
      <w:rFonts w:cs="Times New Roman"/>
    </w:rPr>
  </w:style>
  <w:style w:type="character" w:styleId="Style17" w:customStyle="1">
    <w:name w:val="Название Знак"/>
    <w:qFormat/>
    <w:rsid w:val="008c36fd"/>
    <w:rPr>
      <w:rFonts w:ascii="Cambria" w:hAnsi="Cambria" w:cs="Cambria"/>
      <w:b/>
      <w:bCs/>
      <w:kern w:val="2"/>
      <w:sz w:val="32"/>
      <w:szCs w:val="3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rsid w:val="00126e4b"/>
    <w:pPr>
      <w:jc w:val="both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126e4b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BodyTextIndent">
    <w:name w:val="Body Text Indent"/>
    <w:basedOn w:val="Normal"/>
    <w:link w:val="Style12"/>
    <w:rsid w:val="00126e4b"/>
    <w:pPr>
      <w:ind w:firstLine="708"/>
      <w:jc w:val="both"/>
    </w:pPr>
    <w:rPr/>
  </w:style>
  <w:style w:type="paragraph" w:styleId="PlainText">
    <w:name w:val="Plain Text"/>
    <w:basedOn w:val="Normal"/>
    <w:link w:val="Style13"/>
    <w:qFormat/>
    <w:rsid w:val="00126e4b"/>
    <w:pPr/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21"/>
    <w:qFormat/>
    <w:rsid w:val="00126e4b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link w:val="31"/>
    <w:qFormat/>
    <w:rsid w:val="00126e4b"/>
    <w:pPr>
      <w:jc w:val="both"/>
    </w:pPr>
    <w:rPr>
      <w:sz w:val="16"/>
      <w:szCs w:val="16"/>
    </w:rPr>
  </w:style>
  <w:style w:type="paragraph" w:styleId="BalloonText">
    <w:name w:val="Balloon Text"/>
    <w:basedOn w:val="Normal"/>
    <w:link w:val="Style14"/>
    <w:semiHidden/>
    <w:qFormat/>
    <w:rsid w:val="00fb44c3"/>
    <w:pPr/>
    <w:rPr>
      <w:sz w:val="2"/>
      <w:szCs w:val="2"/>
    </w:rPr>
  </w:style>
  <w:style w:type="paragraph" w:styleId="ConsPlusTitle" w:customStyle="1">
    <w:name w:val="ConsPlusTitle"/>
    <w:qFormat/>
    <w:rsid w:val="004555d8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06628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06628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806198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qFormat/>
    <w:rsid w:val="0032131f"/>
    <w:pPr>
      <w:spacing w:beforeAutospacing="1" w:afterAutospacing="1"/>
    </w:pPr>
    <w:rPr/>
  </w:style>
  <w:style w:type="paragraph" w:styleId="Style20" w:customStyle="1">
    <w:name w:val="Прижатый влево"/>
    <w:basedOn w:val="Normal"/>
    <w:next w:val="Normal"/>
    <w:qFormat/>
    <w:rsid w:val="00fe77fd"/>
    <w:pPr>
      <w:widowControl w:val="false"/>
    </w:pPr>
    <w:rPr>
      <w:rFonts w:ascii="Arial" w:hAnsi="Arial" w:cs="Arial"/>
    </w:rPr>
  </w:style>
  <w:style w:type="paragraph" w:styleId="Style21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701be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701be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2" w:customStyle="1">
    <w:name w:val="Абзац списка2"/>
    <w:basedOn w:val="Normal"/>
    <w:qFormat/>
    <w:rsid w:val="00c5304d"/>
    <w:pPr>
      <w:ind w:left="720"/>
    </w:pPr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rsid w:val="00865f0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LibreOffice/25.8.2.2$Linux_X86_64 LibreOffice_project/d401f2107ccab8f924a8e2df40f573aab7605b6f</Application>
  <AppVersion>15.0000</AppVersion>
  <Pages>1</Pages>
  <Words>222</Words>
  <Characters>1685</Characters>
  <CharactersWithSpaces>2078</CharactersWithSpaces>
  <Paragraphs>19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2025-03-24T11:21:00Z</dcterms:created>
  <dc:creator>.</dc:creator>
  <dc:description/>
  <dc:language>ru-RU</dc:language>
  <cp:lastModifiedBy/>
  <cp:lastPrinted>2025-12-25T15:30:05Z</cp:lastPrinted>
  <dcterms:modified xsi:type="dcterms:W3CDTF">2025-12-25T15:30:39Z</dcterms:modified>
  <cp:revision>9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